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right="0" w:rightChars="0"/>
        <w:jc w:val="center"/>
        <w:rPr>
          <w:rStyle w:val="8"/>
          <w:rFonts w:hint="eastAsia" w:ascii="Tahoma" w:hAnsi="Tahoma" w:eastAsia="宋体" w:cs="Tahoma"/>
          <w:i w:val="0"/>
          <w:iCs w:val="0"/>
          <w:caps w:val="0"/>
          <w:color w:val="FF0000"/>
          <w:spacing w:val="0"/>
          <w:sz w:val="24"/>
          <w:szCs w:val="24"/>
          <w:bdr w:val="none" w:color="auto" w:sz="0" w:space="0"/>
          <w:shd w:val="clear" w:fill="FFFFFF"/>
          <w:lang w:eastAsia="zh-CN"/>
        </w:rPr>
      </w:pPr>
      <w:bookmarkStart w:id="0" w:name="_GoBack"/>
      <w:bookmarkEnd w:id="0"/>
      <w:r>
        <w:rPr>
          <w:rStyle w:val="8"/>
          <w:rFonts w:hint="eastAsia" w:ascii="Tahoma" w:hAnsi="Tahoma" w:eastAsia="宋体" w:cs="Tahoma"/>
          <w:i w:val="0"/>
          <w:iCs w:val="0"/>
          <w:caps w:val="0"/>
          <w:color w:val="FF0000"/>
          <w:spacing w:val="0"/>
          <w:sz w:val="36"/>
          <w:szCs w:val="36"/>
          <w:bdr w:val="none" w:color="auto" w:sz="0" w:space="0"/>
          <w:shd w:val="clear" w:fill="FFFFFF"/>
          <w:lang w:eastAsia="zh-CN"/>
        </w:rPr>
        <w:t>自考学历认证申请流程</w:t>
      </w: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right="0" w:rightChars="0"/>
        <w:jc w:val="left"/>
        <w:rPr>
          <w:rStyle w:val="8"/>
          <w:rFonts w:hint="eastAsia" w:ascii="Tahoma" w:hAnsi="Tahoma" w:eastAsia="宋体" w:cs="Tahoma"/>
          <w:i w:val="0"/>
          <w:iCs w:val="0"/>
          <w:caps w:val="0"/>
          <w:color w:val="333333"/>
          <w:spacing w:val="0"/>
          <w:sz w:val="30"/>
          <w:szCs w:val="30"/>
          <w:bdr w:val="none" w:color="auto" w:sz="0" w:space="0"/>
          <w:shd w:val="clear" w:fill="FFFFFF"/>
          <w:lang w:eastAsia="zh-CN"/>
        </w:rPr>
      </w:pPr>
      <w:r>
        <w:rPr>
          <w:rStyle w:val="8"/>
          <w:rFonts w:hint="eastAsia" w:ascii="Tahoma" w:hAnsi="Tahoma" w:eastAsia="宋体" w:cs="Tahoma"/>
          <w:i w:val="0"/>
          <w:iCs w:val="0"/>
          <w:caps w:val="0"/>
          <w:color w:val="333333"/>
          <w:spacing w:val="0"/>
          <w:sz w:val="30"/>
          <w:szCs w:val="30"/>
          <w:bdr w:val="none" w:color="auto" w:sz="0" w:space="0"/>
          <w:shd w:val="clear" w:fill="FFFFFF"/>
          <w:lang w:eastAsia="zh-CN"/>
        </w:rPr>
        <w:t>申请流程</w:t>
      </w:r>
    </w:p>
    <w:p>
      <w:pPr>
        <w:pStyle w:val="4"/>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right="0" w:rightChars="0"/>
        <w:jc w:val="center"/>
        <w:rPr>
          <w:rFonts w:hint="eastAsia" w:ascii="Tahoma" w:hAnsi="Tahoma" w:eastAsia="宋体" w:cs="Tahoma"/>
          <w:i w:val="0"/>
          <w:iCs w:val="0"/>
          <w:caps w:val="0"/>
          <w:color w:val="333333"/>
          <w:spacing w:val="0"/>
          <w:sz w:val="24"/>
          <w:szCs w:val="24"/>
          <w:lang w:eastAsia="zh-CN"/>
        </w:rPr>
      </w:pPr>
      <w:r>
        <w:rPr>
          <w:rFonts w:hint="eastAsia" w:ascii="Tahoma" w:hAnsi="Tahoma" w:eastAsia="宋体" w:cs="Tahoma"/>
          <w:i w:val="0"/>
          <w:iCs w:val="0"/>
          <w:caps w:val="0"/>
          <w:color w:val="333333"/>
          <w:spacing w:val="0"/>
          <w:sz w:val="24"/>
          <w:szCs w:val="24"/>
          <w:lang w:eastAsia="zh-CN"/>
        </w:rPr>
        <w:drawing>
          <wp:inline distT="0" distB="0" distL="114300" distR="114300">
            <wp:extent cx="3133090" cy="7416165"/>
            <wp:effectExtent l="0" t="0" r="10160" b="13335"/>
            <wp:docPr id="1" name="图片 1" descr="wssq-l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ssq-lct"/>
                    <pic:cNvPicPr>
                      <a:picLocks noChangeAspect="1"/>
                    </pic:cNvPicPr>
                  </pic:nvPicPr>
                  <pic:blipFill>
                    <a:blip r:embed="rId4"/>
                    <a:stretch>
                      <a:fillRect/>
                    </a:stretch>
                  </pic:blipFill>
                  <pic:spPr>
                    <a:xfrm>
                      <a:off x="0" y="0"/>
                      <a:ext cx="3133090" cy="7416165"/>
                    </a:xfrm>
                    <a:prstGeom prst="rect">
                      <a:avLst/>
                    </a:prstGeom>
                  </pic:spPr>
                </pic:pic>
              </a:graphicData>
            </a:graphic>
          </wp:inline>
        </w:drawing>
      </w:r>
    </w:p>
    <w:p>
      <w:pPr>
        <w:pStyle w:val="4"/>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right="0" w:rightChars="0"/>
        <w:jc w:val="left"/>
        <w:rPr>
          <w:rStyle w:val="8"/>
          <w:rFonts w:hint="eastAsia" w:ascii="Tahoma" w:hAnsi="Tahoma" w:eastAsia="宋体" w:cs="Tahoma"/>
          <w:i w:val="0"/>
          <w:iCs w:val="0"/>
          <w:caps w:val="0"/>
          <w:color w:val="333333"/>
          <w:spacing w:val="0"/>
          <w:sz w:val="30"/>
          <w:szCs w:val="30"/>
          <w:bdr w:val="none" w:color="auto" w:sz="0" w:space="0"/>
          <w:shd w:val="clear" w:fill="FFFFFF"/>
          <w:lang w:eastAsia="zh-CN"/>
        </w:rPr>
      </w:pPr>
      <w:r>
        <w:rPr>
          <w:rStyle w:val="8"/>
          <w:rFonts w:hint="eastAsia" w:ascii="Tahoma" w:hAnsi="Tahoma" w:eastAsia="宋体" w:cs="Tahoma"/>
          <w:i w:val="0"/>
          <w:iCs w:val="0"/>
          <w:caps w:val="0"/>
          <w:color w:val="333333"/>
          <w:spacing w:val="0"/>
          <w:sz w:val="30"/>
          <w:szCs w:val="30"/>
          <w:bdr w:val="none" w:color="auto" w:sz="0" w:space="0"/>
          <w:shd w:val="clear" w:fill="FFFFFF"/>
          <w:lang w:eastAsia="zh-CN"/>
        </w:rPr>
        <w:t>二、受理范围</w:t>
      </w:r>
    </w:p>
    <w:p>
      <w:pPr>
        <w:pStyle w:val="4"/>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420" w:leftChars="0" w:right="0" w:rightChars="0"/>
        <w:jc w:val="left"/>
        <w:rPr>
          <w:rFonts w:hint="eastAsia" w:ascii="楷体" w:hAnsi="楷体" w:eastAsia="楷体" w:cs="楷体"/>
          <w:i w:val="0"/>
          <w:iCs w:val="0"/>
          <w:caps w:val="0"/>
          <w:color w:val="333333"/>
          <w:spacing w:val="0"/>
          <w:sz w:val="24"/>
          <w:szCs w:val="24"/>
          <w:lang w:eastAsia="zh-CN"/>
        </w:rPr>
      </w:pPr>
      <w:r>
        <w:rPr>
          <w:rStyle w:val="8"/>
          <w:rFonts w:hint="eastAsia" w:ascii="楷体" w:hAnsi="楷体" w:eastAsia="楷体" w:cs="楷体"/>
          <w:i w:val="0"/>
          <w:iCs w:val="0"/>
          <w:caps w:val="0"/>
          <w:color w:val="333333"/>
          <w:spacing w:val="0"/>
          <w:sz w:val="24"/>
          <w:szCs w:val="24"/>
          <w:bdr w:val="none" w:color="auto" w:sz="0" w:space="0"/>
          <w:shd w:val="clear" w:fill="FFFFFF"/>
        </w:rPr>
        <w:t>2018年7月1日起，可免费申请书面认证报告的高等教育学历证书包括：</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420"/>
        <w:jc w:val="left"/>
        <w:rPr>
          <w:rFonts w:hint="eastAsia" w:ascii="楷体" w:hAnsi="楷体" w:eastAsia="楷体" w:cs="楷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1.2002年前毕业的高等教育学历证书；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420"/>
        <w:jc w:val="left"/>
        <w:rPr>
          <w:rFonts w:hint="eastAsia" w:ascii="楷体" w:hAnsi="楷体" w:eastAsia="楷体" w:cs="楷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2.为2002年前毕业的高等教育学历证书开具的学历证明书（</w:t>
      </w:r>
      <w:r>
        <w:rPr>
          <w:rFonts w:hint="eastAsia" w:ascii="楷体" w:hAnsi="楷体" w:eastAsia="楷体" w:cs="楷体"/>
          <w:i w:val="0"/>
          <w:iCs w:val="0"/>
          <w:caps w:val="0"/>
          <w:color w:val="0D56C4"/>
          <w:spacing w:val="0"/>
          <w:sz w:val="24"/>
          <w:szCs w:val="24"/>
          <w:u w:val="none"/>
          <w:bdr w:val="none" w:color="auto" w:sz="0" w:space="0"/>
          <w:shd w:val="clear" w:fill="FFFFFF"/>
        </w:rPr>
        <w:fldChar w:fldCharType="begin"/>
      </w:r>
      <w:r>
        <w:rPr>
          <w:rFonts w:hint="eastAsia" w:ascii="楷体" w:hAnsi="楷体" w:eastAsia="楷体" w:cs="楷体"/>
          <w:i w:val="0"/>
          <w:iCs w:val="0"/>
          <w:caps w:val="0"/>
          <w:color w:val="0D56C4"/>
          <w:spacing w:val="0"/>
          <w:sz w:val="24"/>
          <w:szCs w:val="24"/>
          <w:u w:val="none"/>
          <w:bdr w:val="none" w:color="auto" w:sz="0" w:space="0"/>
          <w:shd w:val="clear" w:fill="FFFFFF"/>
        </w:rPr>
        <w:instrText xml:space="preserve"> HYPERLINK "http://www.moe.gov.cn/srcsite/A15/s3263/201405/t20140506_169181.html" \t "https://www.chsi.com.cn/xlrz/201806/20180627/_blank" </w:instrText>
      </w:r>
      <w:r>
        <w:rPr>
          <w:rFonts w:hint="eastAsia" w:ascii="楷体" w:hAnsi="楷体" w:eastAsia="楷体" w:cs="楷体"/>
          <w:i w:val="0"/>
          <w:iCs w:val="0"/>
          <w:caps w:val="0"/>
          <w:color w:val="0D56C4"/>
          <w:spacing w:val="0"/>
          <w:sz w:val="24"/>
          <w:szCs w:val="24"/>
          <w:u w:val="none"/>
          <w:bdr w:val="none" w:color="auto" w:sz="0" w:space="0"/>
          <w:shd w:val="clear" w:fill="FFFFFF"/>
        </w:rPr>
        <w:fldChar w:fldCharType="separate"/>
      </w:r>
      <w:r>
        <w:rPr>
          <w:rStyle w:val="9"/>
          <w:rFonts w:hint="eastAsia" w:ascii="楷体" w:hAnsi="楷体" w:eastAsia="楷体" w:cs="楷体"/>
          <w:i w:val="0"/>
          <w:iCs w:val="0"/>
          <w:caps w:val="0"/>
          <w:color w:val="0D56C4"/>
          <w:spacing w:val="0"/>
          <w:sz w:val="24"/>
          <w:szCs w:val="24"/>
          <w:u w:val="none"/>
          <w:bdr w:val="none" w:color="auto" w:sz="0" w:space="0"/>
          <w:shd w:val="clear" w:fill="FFFFFF"/>
        </w:rPr>
        <w:t>什么是学历证明书</w:t>
      </w:r>
      <w:r>
        <w:rPr>
          <w:rFonts w:hint="eastAsia" w:ascii="楷体" w:hAnsi="楷体" w:eastAsia="楷体" w:cs="楷体"/>
          <w:i w:val="0"/>
          <w:iCs w:val="0"/>
          <w:caps w:val="0"/>
          <w:color w:val="0D56C4"/>
          <w:spacing w:val="0"/>
          <w:sz w:val="24"/>
          <w:szCs w:val="24"/>
          <w:u w:val="none"/>
          <w:bdr w:val="none" w:color="auto" w:sz="0" w:space="0"/>
          <w:shd w:val="clear" w:fill="FFFFFF"/>
        </w:rPr>
        <w:fldChar w:fldCharType="end"/>
      </w:r>
      <w:r>
        <w:rPr>
          <w:rFonts w:hint="eastAsia" w:ascii="楷体" w:hAnsi="楷体" w:eastAsia="楷体" w:cs="楷体"/>
          <w:i w:val="0"/>
          <w:iCs w:val="0"/>
          <w:caps w:val="0"/>
          <w:color w:val="0D56C4"/>
          <w:spacing w:val="0"/>
          <w:sz w:val="24"/>
          <w:szCs w:val="24"/>
          <w:u w:val="none"/>
          <w:bdr w:val="none" w:color="auto" w:sz="0" w:space="0"/>
          <w:shd w:val="clear" w:fill="FFFFFF"/>
          <w:lang w:eastAsia="zh-CN"/>
        </w:rPr>
        <w:t>，见附件</w:t>
      </w:r>
      <w:r>
        <w:rPr>
          <w:rFonts w:hint="eastAsia" w:ascii="楷体" w:hAnsi="楷体" w:eastAsia="楷体" w:cs="楷体"/>
          <w:i w:val="0"/>
          <w:iCs w:val="0"/>
          <w:caps w:val="0"/>
          <w:color w:val="0D56C4"/>
          <w:spacing w:val="0"/>
          <w:sz w:val="24"/>
          <w:szCs w:val="24"/>
          <w:u w:val="none"/>
          <w:bdr w:val="none" w:color="auto" w:sz="0" w:space="0"/>
          <w:shd w:val="clear" w:fill="FFFFFF"/>
          <w:lang w:val="en-US" w:eastAsia="zh-CN"/>
        </w:rPr>
        <w:t>1</w:t>
      </w:r>
      <w:r>
        <w:rPr>
          <w:rFonts w:hint="eastAsia" w:ascii="楷体" w:hAnsi="楷体" w:eastAsia="楷体" w:cs="楷体"/>
          <w:i w:val="0"/>
          <w:iCs w:val="0"/>
          <w:caps w:val="0"/>
          <w:color w:val="333333"/>
          <w:spacing w:val="0"/>
          <w:sz w:val="24"/>
          <w:szCs w:val="24"/>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420"/>
        <w:jc w:val="left"/>
        <w:rPr>
          <w:rFonts w:hint="eastAsia" w:ascii="楷体" w:hAnsi="楷体" w:eastAsia="楷体" w:cs="楷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3.2002年（含）之后毕业但未在高校学生学历信息管理系统相关数据库中注册的高等教育学历证书（</w:t>
      </w:r>
      <w:r>
        <w:rPr>
          <w:rFonts w:hint="eastAsia" w:ascii="楷体" w:hAnsi="楷体" w:eastAsia="楷体" w:cs="楷体"/>
          <w:i w:val="0"/>
          <w:iCs w:val="0"/>
          <w:caps w:val="0"/>
          <w:color w:val="0000FF"/>
          <w:spacing w:val="0"/>
          <w:sz w:val="24"/>
          <w:szCs w:val="24"/>
          <w:shd w:val="clear" w:color="auto" w:fill="auto"/>
        </w:rPr>
        <w:t>您可通过</w:t>
      </w:r>
      <w:r>
        <w:rPr>
          <w:rFonts w:hint="eastAsia" w:ascii="楷体" w:hAnsi="楷体" w:eastAsia="楷体" w:cs="楷体"/>
          <w:i w:val="0"/>
          <w:iCs w:val="0"/>
          <w:caps w:val="0"/>
          <w:color w:val="0000FF"/>
          <w:spacing w:val="0"/>
          <w:sz w:val="24"/>
          <w:szCs w:val="24"/>
          <w:u w:val="none"/>
          <w:shd w:val="clear" w:color="auto" w:fill="auto"/>
        </w:rPr>
        <w:fldChar w:fldCharType="begin"/>
      </w:r>
      <w:r>
        <w:rPr>
          <w:rFonts w:hint="eastAsia" w:ascii="楷体" w:hAnsi="楷体" w:eastAsia="楷体" w:cs="楷体"/>
          <w:i w:val="0"/>
          <w:iCs w:val="0"/>
          <w:caps w:val="0"/>
          <w:color w:val="0000FF"/>
          <w:spacing w:val="0"/>
          <w:sz w:val="24"/>
          <w:szCs w:val="24"/>
          <w:u w:val="none"/>
          <w:shd w:val="clear" w:color="auto" w:fill="auto"/>
        </w:rPr>
        <w:instrText xml:space="preserve"> HYPERLINK "https://my.chsi.com.cn/" \t "https://www.chsi.com.cn/xlrz/201806/20180627/_blank" </w:instrText>
      </w:r>
      <w:r>
        <w:rPr>
          <w:rFonts w:hint="eastAsia" w:ascii="楷体" w:hAnsi="楷体" w:eastAsia="楷体" w:cs="楷体"/>
          <w:i w:val="0"/>
          <w:iCs w:val="0"/>
          <w:caps w:val="0"/>
          <w:color w:val="0000FF"/>
          <w:spacing w:val="0"/>
          <w:sz w:val="24"/>
          <w:szCs w:val="24"/>
          <w:u w:val="none"/>
          <w:shd w:val="clear" w:color="auto" w:fill="auto"/>
        </w:rPr>
        <w:fldChar w:fldCharType="separate"/>
      </w:r>
      <w:r>
        <w:rPr>
          <w:rStyle w:val="9"/>
          <w:rFonts w:hint="eastAsia" w:ascii="楷体" w:hAnsi="楷体" w:eastAsia="楷体" w:cs="楷体"/>
          <w:i w:val="0"/>
          <w:iCs w:val="0"/>
          <w:caps w:val="0"/>
          <w:color w:val="0000FF"/>
          <w:spacing w:val="0"/>
          <w:sz w:val="24"/>
          <w:szCs w:val="24"/>
          <w:u w:val="none"/>
          <w:shd w:val="clear" w:color="auto" w:fill="auto"/>
        </w:rPr>
        <w:t>注册登录学信档案</w:t>
      </w:r>
      <w:r>
        <w:rPr>
          <w:rFonts w:hint="eastAsia" w:ascii="楷体" w:hAnsi="楷体" w:eastAsia="楷体" w:cs="楷体"/>
          <w:i w:val="0"/>
          <w:iCs w:val="0"/>
          <w:caps w:val="0"/>
          <w:color w:val="0000FF"/>
          <w:spacing w:val="0"/>
          <w:sz w:val="24"/>
          <w:szCs w:val="24"/>
          <w:u w:val="none"/>
          <w:shd w:val="clear" w:color="auto" w:fill="auto"/>
        </w:rPr>
        <w:fldChar w:fldCharType="end"/>
      </w:r>
      <w:r>
        <w:rPr>
          <w:rFonts w:hint="eastAsia" w:ascii="楷体" w:hAnsi="楷体" w:eastAsia="楷体" w:cs="楷体"/>
          <w:i w:val="0"/>
          <w:iCs w:val="0"/>
          <w:caps w:val="0"/>
          <w:color w:val="0000FF"/>
          <w:spacing w:val="0"/>
          <w:sz w:val="24"/>
          <w:szCs w:val="24"/>
          <w:shd w:val="clear" w:color="auto" w:fill="auto"/>
        </w:rPr>
        <w:t>进行免费查询。另外当您通过</w:t>
      </w:r>
      <w:r>
        <w:rPr>
          <w:rFonts w:hint="eastAsia" w:ascii="楷体" w:hAnsi="楷体" w:eastAsia="楷体" w:cs="楷体"/>
          <w:i w:val="0"/>
          <w:iCs w:val="0"/>
          <w:caps w:val="0"/>
          <w:color w:val="0000FF"/>
          <w:spacing w:val="0"/>
          <w:sz w:val="24"/>
          <w:szCs w:val="24"/>
          <w:u w:val="none"/>
          <w:shd w:val="clear" w:color="auto" w:fill="auto"/>
        </w:rPr>
        <w:fldChar w:fldCharType="begin"/>
      </w:r>
      <w:r>
        <w:rPr>
          <w:rFonts w:hint="eastAsia" w:ascii="楷体" w:hAnsi="楷体" w:eastAsia="楷体" w:cs="楷体"/>
          <w:i w:val="0"/>
          <w:iCs w:val="0"/>
          <w:caps w:val="0"/>
          <w:color w:val="0000FF"/>
          <w:spacing w:val="0"/>
          <w:sz w:val="24"/>
          <w:szCs w:val="24"/>
          <w:u w:val="none"/>
          <w:shd w:val="clear" w:color="auto" w:fill="auto"/>
        </w:rPr>
        <w:instrText xml:space="preserve"> HYPERLINK "https://www.chsi.com.cn/wssq/" \t "https://www.chsi.com.cn/xlrz/201806/20180627/_blank" </w:instrText>
      </w:r>
      <w:r>
        <w:rPr>
          <w:rFonts w:hint="eastAsia" w:ascii="楷体" w:hAnsi="楷体" w:eastAsia="楷体" w:cs="楷体"/>
          <w:i w:val="0"/>
          <w:iCs w:val="0"/>
          <w:caps w:val="0"/>
          <w:color w:val="0000FF"/>
          <w:spacing w:val="0"/>
          <w:sz w:val="24"/>
          <w:szCs w:val="24"/>
          <w:u w:val="none"/>
          <w:shd w:val="clear" w:color="auto" w:fill="auto"/>
        </w:rPr>
        <w:fldChar w:fldCharType="separate"/>
      </w:r>
      <w:r>
        <w:rPr>
          <w:rStyle w:val="9"/>
          <w:rFonts w:hint="eastAsia" w:ascii="楷体" w:hAnsi="楷体" w:eastAsia="楷体" w:cs="楷体"/>
          <w:i w:val="0"/>
          <w:iCs w:val="0"/>
          <w:caps w:val="0"/>
          <w:color w:val="0000FF"/>
          <w:spacing w:val="0"/>
          <w:sz w:val="24"/>
          <w:szCs w:val="24"/>
          <w:u w:val="none"/>
          <w:shd w:val="clear" w:color="auto" w:fill="auto"/>
        </w:rPr>
        <w:t>学历认证网上申请系统</w:t>
      </w:r>
      <w:r>
        <w:rPr>
          <w:rFonts w:hint="eastAsia" w:ascii="楷体" w:hAnsi="楷体" w:eastAsia="楷体" w:cs="楷体"/>
          <w:i w:val="0"/>
          <w:iCs w:val="0"/>
          <w:caps w:val="0"/>
          <w:color w:val="0000FF"/>
          <w:spacing w:val="0"/>
          <w:sz w:val="24"/>
          <w:szCs w:val="24"/>
          <w:u w:val="none"/>
          <w:shd w:val="clear" w:color="auto" w:fill="auto"/>
        </w:rPr>
        <w:fldChar w:fldCharType="end"/>
      </w:r>
      <w:r>
        <w:rPr>
          <w:rFonts w:hint="eastAsia" w:ascii="楷体" w:hAnsi="楷体" w:eastAsia="楷体" w:cs="楷体"/>
          <w:i w:val="0"/>
          <w:iCs w:val="0"/>
          <w:caps w:val="0"/>
          <w:color w:val="0000FF"/>
          <w:spacing w:val="0"/>
          <w:sz w:val="24"/>
          <w:szCs w:val="24"/>
          <w:shd w:val="clear" w:color="auto" w:fill="auto"/>
        </w:rPr>
        <w:t>或</w:t>
      </w:r>
      <w:r>
        <w:rPr>
          <w:rFonts w:hint="eastAsia" w:ascii="楷体" w:hAnsi="楷体" w:eastAsia="楷体" w:cs="楷体"/>
          <w:i w:val="0"/>
          <w:iCs w:val="0"/>
          <w:caps w:val="0"/>
          <w:color w:val="0000FF"/>
          <w:spacing w:val="0"/>
          <w:sz w:val="24"/>
          <w:szCs w:val="24"/>
          <w:u w:val="none"/>
          <w:shd w:val="clear" w:color="auto" w:fill="auto"/>
        </w:rPr>
        <w:fldChar w:fldCharType="begin"/>
      </w:r>
      <w:r>
        <w:rPr>
          <w:rFonts w:hint="eastAsia" w:ascii="楷体" w:hAnsi="楷体" w:eastAsia="楷体" w:cs="楷体"/>
          <w:i w:val="0"/>
          <w:iCs w:val="0"/>
          <w:caps w:val="0"/>
          <w:color w:val="0000FF"/>
          <w:spacing w:val="0"/>
          <w:sz w:val="24"/>
          <w:szCs w:val="24"/>
          <w:u w:val="none"/>
          <w:shd w:val="clear" w:color="auto" w:fill="auto"/>
        </w:rPr>
        <w:instrText xml:space="preserve"> HYPERLINK "https://www.chsi.com.cn/xlrz/201202/20120228/284945923.html" \t "https://www.chsi.com.cn/xlrz/201806/20180627/_blank" </w:instrText>
      </w:r>
      <w:r>
        <w:rPr>
          <w:rFonts w:hint="eastAsia" w:ascii="楷体" w:hAnsi="楷体" w:eastAsia="楷体" w:cs="楷体"/>
          <w:i w:val="0"/>
          <w:iCs w:val="0"/>
          <w:caps w:val="0"/>
          <w:color w:val="0000FF"/>
          <w:spacing w:val="0"/>
          <w:sz w:val="24"/>
          <w:szCs w:val="24"/>
          <w:u w:val="none"/>
          <w:shd w:val="clear" w:color="auto" w:fill="auto"/>
        </w:rPr>
        <w:fldChar w:fldCharType="separate"/>
      </w:r>
      <w:r>
        <w:rPr>
          <w:rStyle w:val="9"/>
          <w:rFonts w:hint="eastAsia" w:ascii="楷体" w:hAnsi="楷体" w:eastAsia="楷体" w:cs="楷体"/>
          <w:i w:val="0"/>
          <w:iCs w:val="0"/>
          <w:caps w:val="0"/>
          <w:color w:val="0000FF"/>
          <w:spacing w:val="0"/>
          <w:sz w:val="24"/>
          <w:szCs w:val="24"/>
          <w:u w:val="none"/>
          <w:shd w:val="clear" w:color="auto" w:fill="auto"/>
        </w:rPr>
        <w:t>现场办理</w:t>
      </w:r>
      <w:r>
        <w:rPr>
          <w:rFonts w:hint="eastAsia" w:ascii="楷体" w:hAnsi="楷体" w:eastAsia="楷体" w:cs="楷体"/>
          <w:i w:val="0"/>
          <w:iCs w:val="0"/>
          <w:caps w:val="0"/>
          <w:color w:val="0000FF"/>
          <w:spacing w:val="0"/>
          <w:sz w:val="24"/>
          <w:szCs w:val="24"/>
          <w:u w:val="none"/>
          <w:shd w:val="clear" w:color="auto" w:fill="auto"/>
        </w:rPr>
        <w:fldChar w:fldCharType="end"/>
      </w:r>
      <w:r>
        <w:rPr>
          <w:rFonts w:hint="eastAsia" w:ascii="楷体" w:hAnsi="楷体" w:eastAsia="楷体" w:cs="楷体"/>
          <w:i w:val="0"/>
          <w:iCs w:val="0"/>
          <w:caps w:val="0"/>
          <w:color w:val="0000FF"/>
          <w:spacing w:val="0"/>
          <w:sz w:val="24"/>
          <w:szCs w:val="24"/>
          <w:shd w:val="clear" w:color="auto" w:fill="auto"/>
        </w:rPr>
        <w:t>书面学历认证时，系统会检测您申请认证的学历证书是否已在高校学生学历信息管理系统相关数据库中注册，如已注册将无法提交书面认证申请。</w:t>
      </w:r>
      <w:r>
        <w:rPr>
          <w:rFonts w:hint="eastAsia" w:ascii="楷体" w:hAnsi="楷体" w:eastAsia="楷体" w:cs="楷体"/>
          <w:i w:val="0"/>
          <w:iCs w:val="0"/>
          <w:caps w:val="0"/>
          <w:color w:val="333333"/>
          <w:spacing w:val="0"/>
          <w:sz w:val="24"/>
          <w:szCs w:val="24"/>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420"/>
        <w:jc w:val="left"/>
        <w:rPr>
          <w:rFonts w:hint="eastAsia" w:ascii="楷体" w:hAnsi="楷体" w:eastAsia="楷体" w:cs="楷体"/>
          <w:i w:val="0"/>
          <w:iCs w:val="0"/>
          <w:caps w:val="0"/>
          <w:color w:val="333333"/>
          <w:spacing w:val="0"/>
          <w:sz w:val="24"/>
          <w:szCs w:val="24"/>
        </w:rPr>
      </w:pPr>
      <w:r>
        <w:rPr>
          <w:rStyle w:val="8"/>
          <w:rFonts w:hint="eastAsia" w:ascii="楷体" w:hAnsi="楷体" w:eastAsia="楷体" w:cs="楷体"/>
          <w:i w:val="0"/>
          <w:iCs w:val="0"/>
          <w:caps w:val="0"/>
          <w:color w:val="333333"/>
          <w:spacing w:val="0"/>
          <w:sz w:val="24"/>
          <w:szCs w:val="24"/>
          <w:bdr w:val="none" w:color="auto" w:sz="0" w:space="0"/>
          <w:shd w:val="clear" w:fill="FFFFFF"/>
        </w:rPr>
        <w:t>注：</w:t>
      </w:r>
      <w:r>
        <w:rPr>
          <w:rFonts w:hint="eastAsia" w:ascii="楷体" w:hAnsi="楷体" w:eastAsia="楷体" w:cs="楷体"/>
          <w:i w:val="0"/>
          <w:iCs w:val="0"/>
          <w:caps w:val="0"/>
          <w:color w:val="333333"/>
          <w:spacing w:val="0"/>
          <w:sz w:val="24"/>
          <w:szCs w:val="24"/>
          <w:bdr w:val="none" w:color="auto" w:sz="0" w:space="0"/>
          <w:shd w:val="clear" w:fill="FFFFFF"/>
        </w:rPr>
        <w:t>以上高等教育学历证书仅可申请并出具一次书面认证报告，不再重复受理。认证报告丢失或需获取多份报告的，可通过</w:t>
      </w:r>
      <w:r>
        <w:rPr>
          <w:rFonts w:hint="eastAsia" w:ascii="楷体" w:hAnsi="楷体" w:eastAsia="楷体" w:cs="楷体"/>
          <w:i w:val="0"/>
          <w:iCs w:val="0"/>
          <w:caps w:val="0"/>
          <w:color w:val="0D56C4"/>
          <w:spacing w:val="0"/>
          <w:sz w:val="24"/>
          <w:szCs w:val="24"/>
          <w:u w:val="none"/>
          <w:bdr w:val="none" w:color="auto" w:sz="0" w:space="0"/>
          <w:shd w:val="clear" w:fill="FFFFFF"/>
        </w:rPr>
        <w:fldChar w:fldCharType="begin"/>
      </w:r>
      <w:r>
        <w:rPr>
          <w:rFonts w:hint="eastAsia" w:ascii="楷体" w:hAnsi="楷体" w:eastAsia="楷体" w:cs="楷体"/>
          <w:i w:val="0"/>
          <w:iCs w:val="0"/>
          <w:caps w:val="0"/>
          <w:color w:val="0D56C4"/>
          <w:spacing w:val="0"/>
          <w:sz w:val="24"/>
          <w:szCs w:val="24"/>
          <w:u w:val="none"/>
          <w:bdr w:val="none" w:color="auto" w:sz="0" w:space="0"/>
          <w:shd w:val="clear" w:fill="FFFFFF"/>
        </w:rPr>
        <w:instrText xml:space="preserve"> HYPERLINK "https://www.chsi.com.cn/xlrz/paper/report/gdjyxl.action" \t "https://www.chsi.com.cn/xlrz/201806/20180627/_blank" </w:instrText>
      </w:r>
      <w:r>
        <w:rPr>
          <w:rFonts w:hint="eastAsia" w:ascii="楷体" w:hAnsi="楷体" w:eastAsia="楷体" w:cs="楷体"/>
          <w:i w:val="0"/>
          <w:iCs w:val="0"/>
          <w:caps w:val="0"/>
          <w:color w:val="0D56C4"/>
          <w:spacing w:val="0"/>
          <w:sz w:val="24"/>
          <w:szCs w:val="24"/>
          <w:u w:val="none"/>
          <w:bdr w:val="none" w:color="auto" w:sz="0" w:space="0"/>
          <w:shd w:val="clear" w:fill="FFFFFF"/>
        </w:rPr>
        <w:fldChar w:fldCharType="separate"/>
      </w:r>
      <w:r>
        <w:rPr>
          <w:rStyle w:val="9"/>
          <w:rFonts w:hint="eastAsia" w:ascii="楷体" w:hAnsi="楷体" w:eastAsia="楷体" w:cs="楷体"/>
          <w:i w:val="0"/>
          <w:iCs w:val="0"/>
          <w:caps w:val="0"/>
          <w:color w:val="0D56C4"/>
          <w:spacing w:val="0"/>
          <w:sz w:val="24"/>
          <w:szCs w:val="24"/>
          <w:u w:val="none"/>
          <w:bdr w:val="none" w:color="auto" w:sz="0" w:space="0"/>
          <w:shd w:val="clear" w:fill="FFFFFF"/>
        </w:rPr>
        <w:t>认证报告查询页面</w:t>
      </w:r>
      <w:r>
        <w:rPr>
          <w:rFonts w:hint="eastAsia" w:ascii="楷体" w:hAnsi="楷体" w:eastAsia="楷体" w:cs="楷体"/>
          <w:i w:val="0"/>
          <w:iCs w:val="0"/>
          <w:caps w:val="0"/>
          <w:color w:val="0D56C4"/>
          <w:spacing w:val="0"/>
          <w:sz w:val="24"/>
          <w:szCs w:val="24"/>
          <w:u w:val="none"/>
          <w:bdr w:val="none" w:color="auto" w:sz="0" w:space="0"/>
          <w:shd w:val="clear" w:fill="FFFFFF"/>
        </w:rPr>
        <w:fldChar w:fldCharType="end"/>
      </w:r>
      <w:r>
        <w:rPr>
          <w:rFonts w:hint="eastAsia" w:ascii="楷体" w:hAnsi="楷体" w:eastAsia="楷体" w:cs="楷体"/>
          <w:i w:val="0"/>
          <w:iCs w:val="0"/>
          <w:caps w:val="0"/>
          <w:color w:val="333333"/>
          <w:spacing w:val="0"/>
          <w:sz w:val="24"/>
          <w:szCs w:val="24"/>
          <w:bdr w:val="none" w:color="auto" w:sz="0" w:space="0"/>
          <w:shd w:val="clear" w:fill="FFFFFF"/>
        </w:rPr>
        <w:t>下载打印电子版报告。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420"/>
        <w:jc w:val="left"/>
        <w:rPr>
          <w:rFonts w:hint="eastAsia" w:ascii="楷体" w:hAnsi="楷体" w:eastAsia="楷体" w:cs="楷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4.原则上不再受理高等教育学历英文书面认证，可在中文书面认证报告出具后，登录“</w:t>
      </w:r>
      <w:r>
        <w:rPr>
          <w:rFonts w:hint="eastAsia" w:ascii="楷体" w:hAnsi="楷体" w:eastAsia="楷体" w:cs="楷体"/>
          <w:i w:val="0"/>
          <w:iCs w:val="0"/>
          <w:caps w:val="0"/>
          <w:color w:val="333333"/>
          <w:spacing w:val="0"/>
          <w:sz w:val="24"/>
          <w:szCs w:val="24"/>
          <w:u w:val="none"/>
          <w:bdr w:val="none" w:color="auto" w:sz="0" w:space="0"/>
          <w:shd w:val="clear" w:fill="FFFFFF"/>
        </w:rPr>
        <w:fldChar w:fldCharType="begin"/>
      </w:r>
      <w:r>
        <w:rPr>
          <w:rFonts w:hint="eastAsia" w:ascii="楷体" w:hAnsi="楷体" w:eastAsia="楷体" w:cs="楷体"/>
          <w:i w:val="0"/>
          <w:iCs w:val="0"/>
          <w:caps w:val="0"/>
          <w:color w:val="333333"/>
          <w:spacing w:val="0"/>
          <w:sz w:val="24"/>
          <w:szCs w:val="24"/>
          <w:u w:val="none"/>
          <w:bdr w:val="none" w:color="auto" w:sz="0" w:space="0"/>
          <w:shd w:val="clear" w:fill="FFFFFF"/>
        </w:rPr>
        <w:instrText xml:space="preserve"> HYPERLINK "https://my.chsi.com.cn/" \t "https://www.chsi.com.cn/xlrz/201806/20180627/_blank" </w:instrText>
      </w:r>
      <w:r>
        <w:rPr>
          <w:rFonts w:hint="eastAsia" w:ascii="楷体" w:hAnsi="楷体" w:eastAsia="楷体" w:cs="楷体"/>
          <w:i w:val="0"/>
          <w:iCs w:val="0"/>
          <w:caps w:val="0"/>
          <w:color w:val="333333"/>
          <w:spacing w:val="0"/>
          <w:sz w:val="24"/>
          <w:szCs w:val="24"/>
          <w:u w:val="none"/>
          <w:bdr w:val="none" w:color="auto" w:sz="0" w:space="0"/>
          <w:shd w:val="clear" w:fill="FFFFFF"/>
        </w:rPr>
        <w:fldChar w:fldCharType="separate"/>
      </w:r>
      <w:r>
        <w:rPr>
          <w:rStyle w:val="9"/>
          <w:rFonts w:hint="eastAsia" w:ascii="楷体" w:hAnsi="楷体" w:eastAsia="楷体" w:cs="楷体"/>
          <w:i w:val="0"/>
          <w:iCs w:val="0"/>
          <w:caps w:val="0"/>
          <w:color w:val="333333"/>
          <w:spacing w:val="0"/>
          <w:sz w:val="24"/>
          <w:szCs w:val="24"/>
          <w:u w:val="none"/>
          <w:bdr w:val="none" w:color="auto" w:sz="0" w:space="0"/>
          <w:shd w:val="clear" w:fill="FFFFFF"/>
        </w:rPr>
        <w:t>学信档案</w:t>
      </w:r>
      <w:r>
        <w:rPr>
          <w:rFonts w:hint="eastAsia" w:ascii="楷体" w:hAnsi="楷体" w:eastAsia="楷体" w:cs="楷体"/>
          <w:i w:val="0"/>
          <w:iCs w:val="0"/>
          <w:caps w:val="0"/>
          <w:color w:val="333333"/>
          <w:spacing w:val="0"/>
          <w:sz w:val="24"/>
          <w:szCs w:val="24"/>
          <w:u w:val="none"/>
          <w:bdr w:val="none" w:color="auto" w:sz="0" w:space="0"/>
          <w:shd w:val="clear" w:fill="FFFFFF"/>
        </w:rPr>
        <w:fldChar w:fldCharType="end"/>
      </w:r>
      <w:r>
        <w:rPr>
          <w:rFonts w:hint="eastAsia" w:ascii="楷体" w:hAnsi="楷体" w:eastAsia="楷体" w:cs="楷体"/>
          <w:i w:val="0"/>
          <w:iCs w:val="0"/>
          <w:caps w:val="0"/>
          <w:color w:val="333333"/>
          <w:spacing w:val="0"/>
          <w:sz w:val="24"/>
          <w:szCs w:val="24"/>
          <w:bdr w:val="none" w:color="auto" w:sz="0" w:space="0"/>
          <w:shd w:val="clear" w:fill="FFFFFF"/>
        </w:rPr>
        <w:t>”在线申请电子版报告翻译件（英文）。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420"/>
        <w:jc w:val="left"/>
        <w:rPr>
          <w:rFonts w:hint="eastAsia" w:ascii="楷体" w:hAnsi="楷体" w:eastAsia="楷体" w:cs="楷体"/>
          <w:b/>
          <w:bCs/>
          <w:i w:val="0"/>
          <w:iCs w:val="0"/>
          <w:caps w:val="0"/>
          <w:color w:val="333333"/>
          <w:spacing w:val="0"/>
          <w:sz w:val="24"/>
          <w:szCs w:val="24"/>
        </w:rPr>
      </w:pPr>
      <w:r>
        <w:rPr>
          <w:rFonts w:hint="eastAsia" w:ascii="楷体" w:hAnsi="楷体" w:eastAsia="楷体" w:cs="楷体"/>
          <w:b/>
          <w:bCs/>
          <w:i w:val="0"/>
          <w:iCs w:val="0"/>
          <w:caps w:val="0"/>
          <w:color w:val="333333"/>
          <w:spacing w:val="0"/>
          <w:sz w:val="24"/>
          <w:szCs w:val="24"/>
          <w:bdr w:val="none" w:color="auto" w:sz="0" w:space="0"/>
          <w:shd w:val="clear" w:fill="FFFFFF"/>
        </w:rPr>
        <w:t>2018年7月1日起，凡2002年起已在高校学生学历信息管理系统相关数据库中注册的高等教育学历证书，原则上实行</w:t>
      </w:r>
      <w:r>
        <w:rPr>
          <w:rFonts w:hint="eastAsia" w:ascii="楷体" w:hAnsi="楷体" w:eastAsia="楷体" w:cs="楷体"/>
          <w:b/>
          <w:bCs/>
          <w:i w:val="0"/>
          <w:iCs w:val="0"/>
          <w:caps w:val="0"/>
          <w:color w:val="0D56C4"/>
          <w:spacing w:val="0"/>
          <w:sz w:val="24"/>
          <w:szCs w:val="24"/>
          <w:u w:val="none"/>
          <w:bdr w:val="none" w:color="auto" w:sz="0" w:space="0"/>
          <w:shd w:val="clear" w:fill="FFFFFF"/>
        </w:rPr>
        <w:fldChar w:fldCharType="begin"/>
      </w:r>
      <w:r>
        <w:rPr>
          <w:rFonts w:hint="eastAsia" w:ascii="楷体" w:hAnsi="楷体" w:eastAsia="楷体" w:cs="楷体"/>
          <w:b/>
          <w:bCs/>
          <w:i w:val="0"/>
          <w:iCs w:val="0"/>
          <w:caps w:val="0"/>
          <w:color w:val="0D56C4"/>
          <w:spacing w:val="0"/>
          <w:sz w:val="24"/>
          <w:szCs w:val="24"/>
          <w:u w:val="none"/>
          <w:bdr w:val="none" w:color="auto" w:sz="0" w:space="0"/>
          <w:shd w:val="clear" w:fill="FFFFFF"/>
        </w:rPr>
        <w:instrText xml:space="preserve"> HYPERLINK "https://www.chsi.com.cn/xlcx/index.jsp" \t "https://www.chsi.com.cn/xlrz/201806/20180627/_blank" </w:instrText>
      </w:r>
      <w:r>
        <w:rPr>
          <w:rFonts w:hint="eastAsia" w:ascii="楷体" w:hAnsi="楷体" w:eastAsia="楷体" w:cs="楷体"/>
          <w:b/>
          <w:bCs/>
          <w:i w:val="0"/>
          <w:iCs w:val="0"/>
          <w:caps w:val="0"/>
          <w:color w:val="0D56C4"/>
          <w:spacing w:val="0"/>
          <w:sz w:val="24"/>
          <w:szCs w:val="24"/>
          <w:u w:val="none"/>
          <w:bdr w:val="none" w:color="auto" w:sz="0" w:space="0"/>
          <w:shd w:val="clear" w:fill="FFFFFF"/>
        </w:rPr>
        <w:fldChar w:fldCharType="separate"/>
      </w:r>
      <w:r>
        <w:rPr>
          <w:rStyle w:val="9"/>
          <w:rFonts w:hint="eastAsia" w:ascii="楷体" w:hAnsi="楷体" w:eastAsia="楷体" w:cs="楷体"/>
          <w:b/>
          <w:bCs/>
          <w:i w:val="0"/>
          <w:iCs w:val="0"/>
          <w:caps w:val="0"/>
          <w:color w:val="0D56C4"/>
          <w:spacing w:val="0"/>
          <w:sz w:val="24"/>
          <w:szCs w:val="24"/>
          <w:u w:val="none"/>
          <w:bdr w:val="none" w:color="auto" w:sz="0" w:space="0"/>
          <w:shd w:val="clear" w:fill="FFFFFF"/>
        </w:rPr>
        <w:t>网上查询</w:t>
      </w:r>
      <w:r>
        <w:rPr>
          <w:rFonts w:hint="eastAsia" w:ascii="楷体" w:hAnsi="楷体" w:eastAsia="楷体" w:cs="楷体"/>
          <w:b/>
          <w:bCs/>
          <w:i w:val="0"/>
          <w:iCs w:val="0"/>
          <w:caps w:val="0"/>
          <w:color w:val="0D56C4"/>
          <w:spacing w:val="0"/>
          <w:sz w:val="24"/>
          <w:szCs w:val="24"/>
          <w:u w:val="none"/>
          <w:bdr w:val="none" w:color="auto" w:sz="0" w:space="0"/>
          <w:shd w:val="clear" w:fill="FFFFFF"/>
        </w:rPr>
        <w:fldChar w:fldCharType="end"/>
      </w:r>
      <w:r>
        <w:rPr>
          <w:rFonts w:hint="eastAsia" w:ascii="楷体" w:hAnsi="楷体" w:eastAsia="楷体" w:cs="楷体"/>
          <w:b/>
          <w:bCs/>
          <w:i w:val="0"/>
          <w:iCs w:val="0"/>
          <w:caps w:val="0"/>
          <w:color w:val="333333"/>
          <w:spacing w:val="0"/>
          <w:sz w:val="24"/>
          <w:szCs w:val="24"/>
          <w:bdr w:val="none" w:color="auto" w:sz="0" w:space="0"/>
          <w:shd w:val="clear" w:fill="FFFFFF"/>
        </w:rPr>
        <w:t>和</w:t>
      </w:r>
      <w:r>
        <w:rPr>
          <w:rFonts w:hint="eastAsia" w:ascii="楷体" w:hAnsi="楷体" w:eastAsia="楷体" w:cs="楷体"/>
          <w:b/>
          <w:bCs/>
          <w:i w:val="0"/>
          <w:iCs w:val="0"/>
          <w:caps w:val="0"/>
          <w:color w:val="0D56C4"/>
          <w:spacing w:val="0"/>
          <w:sz w:val="24"/>
          <w:szCs w:val="24"/>
          <w:u w:val="none"/>
          <w:bdr w:val="none" w:color="auto" w:sz="0" w:space="0"/>
          <w:shd w:val="clear" w:fill="FFFFFF"/>
        </w:rPr>
        <w:fldChar w:fldCharType="begin"/>
      </w:r>
      <w:r>
        <w:rPr>
          <w:rFonts w:hint="eastAsia" w:ascii="楷体" w:hAnsi="楷体" w:eastAsia="楷体" w:cs="楷体"/>
          <w:b/>
          <w:bCs/>
          <w:i w:val="0"/>
          <w:iCs w:val="0"/>
          <w:caps w:val="0"/>
          <w:color w:val="0D56C4"/>
          <w:spacing w:val="0"/>
          <w:sz w:val="24"/>
          <w:szCs w:val="24"/>
          <w:u w:val="none"/>
          <w:bdr w:val="none" w:color="auto" w:sz="0" w:space="0"/>
          <w:shd w:val="clear" w:fill="FFFFFF"/>
        </w:rPr>
        <w:instrText xml:space="preserve"> HYPERLINK "https://www.chsi.com.cn/xlcx/rhsq.jsp" \t "https://www.chsi.com.cn/xlrz/201806/20180627/_blank" </w:instrText>
      </w:r>
      <w:r>
        <w:rPr>
          <w:rFonts w:hint="eastAsia" w:ascii="楷体" w:hAnsi="楷体" w:eastAsia="楷体" w:cs="楷体"/>
          <w:b/>
          <w:bCs/>
          <w:i w:val="0"/>
          <w:iCs w:val="0"/>
          <w:caps w:val="0"/>
          <w:color w:val="0D56C4"/>
          <w:spacing w:val="0"/>
          <w:sz w:val="24"/>
          <w:szCs w:val="24"/>
          <w:u w:val="none"/>
          <w:bdr w:val="none" w:color="auto" w:sz="0" w:space="0"/>
          <w:shd w:val="clear" w:fill="FFFFFF"/>
        </w:rPr>
        <w:fldChar w:fldCharType="separate"/>
      </w:r>
      <w:r>
        <w:rPr>
          <w:rStyle w:val="9"/>
          <w:rFonts w:hint="eastAsia" w:ascii="楷体" w:hAnsi="楷体" w:eastAsia="楷体" w:cs="楷体"/>
          <w:b/>
          <w:bCs/>
          <w:i w:val="0"/>
          <w:iCs w:val="0"/>
          <w:caps w:val="0"/>
          <w:color w:val="0D56C4"/>
          <w:spacing w:val="0"/>
          <w:sz w:val="24"/>
          <w:szCs w:val="24"/>
          <w:u w:val="none"/>
          <w:bdr w:val="none" w:color="auto" w:sz="0" w:space="0"/>
          <w:shd w:val="clear" w:fill="FFFFFF"/>
        </w:rPr>
        <w:t>电子认证</w:t>
      </w:r>
      <w:r>
        <w:rPr>
          <w:rFonts w:hint="eastAsia" w:ascii="楷体" w:hAnsi="楷体" w:eastAsia="楷体" w:cs="楷体"/>
          <w:b/>
          <w:bCs/>
          <w:i w:val="0"/>
          <w:iCs w:val="0"/>
          <w:caps w:val="0"/>
          <w:color w:val="0D56C4"/>
          <w:spacing w:val="0"/>
          <w:sz w:val="24"/>
          <w:szCs w:val="24"/>
          <w:u w:val="none"/>
          <w:bdr w:val="none" w:color="auto" w:sz="0" w:space="0"/>
          <w:shd w:val="clear" w:fill="FFFFFF"/>
        </w:rPr>
        <w:fldChar w:fldCharType="end"/>
      </w:r>
      <w:r>
        <w:rPr>
          <w:rFonts w:hint="eastAsia" w:ascii="楷体" w:hAnsi="楷体" w:eastAsia="楷体" w:cs="楷体"/>
          <w:b/>
          <w:bCs/>
          <w:i w:val="0"/>
          <w:iCs w:val="0"/>
          <w:caps w:val="0"/>
          <w:color w:val="333333"/>
          <w:spacing w:val="0"/>
          <w:sz w:val="24"/>
          <w:szCs w:val="24"/>
          <w:bdr w:val="none" w:color="auto" w:sz="0" w:space="0"/>
          <w:shd w:val="clear" w:fill="FFFFFF"/>
        </w:rPr>
        <w:t>（即免费申请《教育部学历证书电子注册备案表》），不再受理和出具书面认证报告。</w:t>
      </w:r>
    </w:p>
    <w:p>
      <w:pPr>
        <w:rPr>
          <w:rFonts w:hint="eastAsia" w:ascii="楷体" w:hAnsi="楷体" w:eastAsia="楷体" w:cs="楷体"/>
          <w:sz w:val="24"/>
          <w:szCs w:val="24"/>
          <w:lang w:eastAsia="zh-CN"/>
        </w:rPr>
      </w:pPr>
    </w:p>
    <w:p>
      <w:pPr>
        <w:rPr>
          <w:rFonts w:hint="eastAsia" w:ascii="楷体" w:hAnsi="楷体" w:eastAsia="楷体" w:cs="楷体"/>
          <w:sz w:val="24"/>
          <w:szCs w:val="24"/>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numPr>
          <w:numId w:val="0"/>
        </w:numPr>
        <w:rPr>
          <w:rFonts w:hint="eastAsia"/>
          <w:b/>
          <w:bCs/>
          <w:sz w:val="32"/>
          <w:szCs w:val="32"/>
          <w:lang w:eastAsia="zh-CN"/>
        </w:rPr>
      </w:pPr>
      <w:r>
        <w:rPr>
          <w:rFonts w:hint="eastAsia"/>
          <w:b/>
          <w:bCs/>
          <w:sz w:val="32"/>
          <w:szCs w:val="32"/>
          <w:lang w:eastAsia="zh-CN"/>
        </w:rPr>
        <w:t>三、申请材料</w:t>
      </w:r>
    </w:p>
    <w:p>
      <w:pPr>
        <w:widowControl w:val="0"/>
        <w:numPr>
          <w:numId w:val="0"/>
        </w:numPr>
        <w:jc w:val="both"/>
        <w:rPr>
          <w:rFonts w:hint="eastAsia"/>
          <w:sz w:val="18"/>
          <w:szCs w:val="18"/>
          <w:lang w:eastAsia="zh-CN"/>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617"/>
        <w:gridCol w:w="688"/>
        <w:gridCol w:w="937"/>
        <w:gridCol w:w="3650"/>
        <w:gridCol w:w="2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617" w:type="dxa"/>
          </w:tcPr>
          <w:p>
            <w:pPr>
              <w:widowControl w:val="0"/>
              <w:numPr>
                <w:numId w:val="0"/>
              </w:numPr>
              <w:jc w:val="both"/>
              <w:rPr>
                <w:rFonts w:hint="eastAsia"/>
                <w:sz w:val="18"/>
                <w:szCs w:val="18"/>
                <w:vertAlign w:val="baseline"/>
                <w:lang w:eastAsia="zh-CN"/>
              </w:rPr>
            </w:pPr>
            <w:r>
              <w:rPr>
                <w:rFonts w:ascii="微软雅黑" w:hAnsi="微软雅黑" w:eastAsia="微软雅黑" w:cs="微软雅黑"/>
                <w:b/>
                <w:bCs/>
                <w:i w:val="0"/>
                <w:iCs w:val="0"/>
                <w:caps w:val="0"/>
                <w:color w:val="333333"/>
                <w:spacing w:val="0"/>
                <w:sz w:val="18"/>
                <w:szCs w:val="18"/>
                <w:shd w:val="clear" w:fill="FFFFFF"/>
              </w:rPr>
              <w:t>项目</w:t>
            </w:r>
          </w:p>
        </w:tc>
        <w:tc>
          <w:tcPr>
            <w:tcW w:w="688" w:type="dxa"/>
          </w:tcPr>
          <w:p>
            <w:pPr>
              <w:widowControl w:val="0"/>
              <w:numPr>
                <w:numId w:val="0"/>
              </w:numPr>
              <w:jc w:val="both"/>
              <w:rPr>
                <w:rFonts w:hint="eastAsia"/>
                <w:sz w:val="18"/>
                <w:szCs w:val="18"/>
                <w:vertAlign w:val="baseline"/>
                <w:lang w:eastAsia="zh-CN"/>
              </w:rPr>
            </w:pPr>
            <w:r>
              <w:rPr>
                <w:rFonts w:ascii="微软雅黑" w:hAnsi="微软雅黑" w:eastAsia="微软雅黑" w:cs="微软雅黑"/>
                <w:b/>
                <w:bCs/>
                <w:i w:val="0"/>
                <w:iCs w:val="0"/>
                <w:caps w:val="0"/>
                <w:color w:val="333333"/>
                <w:spacing w:val="0"/>
                <w:sz w:val="18"/>
                <w:szCs w:val="18"/>
                <w:shd w:val="clear" w:fill="FFFFFF"/>
              </w:rPr>
              <w:t>学历类</w:t>
            </w:r>
            <w:r>
              <w:rPr>
                <w:rFonts w:hint="eastAsia" w:ascii="微软雅黑" w:hAnsi="微软雅黑" w:eastAsia="微软雅黑" w:cs="微软雅黑"/>
                <w:b/>
                <w:bCs/>
                <w:i w:val="0"/>
                <w:iCs w:val="0"/>
                <w:caps w:val="0"/>
                <w:color w:val="333333"/>
                <w:spacing w:val="0"/>
                <w:sz w:val="18"/>
                <w:szCs w:val="18"/>
                <w:shd w:val="clear" w:fill="FFFFFF"/>
                <w:lang w:val="en-US" w:eastAsia="zh-CN"/>
              </w:rPr>
              <w:t xml:space="preserve"> </w:t>
            </w:r>
            <w:r>
              <w:rPr>
                <w:rFonts w:ascii="微软雅黑" w:hAnsi="微软雅黑" w:eastAsia="微软雅黑" w:cs="微软雅黑"/>
                <w:b/>
                <w:bCs/>
                <w:i w:val="0"/>
                <w:iCs w:val="0"/>
                <w:caps w:val="0"/>
                <w:color w:val="333333"/>
                <w:spacing w:val="0"/>
                <w:sz w:val="18"/>
                <w:szCs w:val="18"/>
                <w:shd w:val="clear" w:fill="FFFFFF"/>
              </w:rPr>
              <w:t>别</w:t>
            </w:r>
          </w:p>
        </w:tc>
        <w:tc>
          <w:tcPr>
            <w:tcW w:w="937" w:type="dxa"/>
          </w:tcPr>
          <w:p>
            <w:pPr>
              <w:widowControl w:val="0"/>
              <w:numPr>
                <w:numId w:val="0"/>
              </w:numPr>
              <w:jc w:val="both"/>
              <w:rPr>
                <w:rFonts w:hint="eastAsia"/>
                <w:sz w:val="18"/>
                <w:szCs w:val="18"/>
                <w:vertAlign w:val="baseline"/>
                <w:lang w:eastAsia="zh-CN"/>
              </w:rPr>
            </w:pPr>
            <w:r>
              <w:rPr>
                <w:rFonts w:ascii="微软雅黑" w:hAnsi="微软雅黑" w:eastAsia="微软雅黑" w:cs="微软雅黑"/>
                <w:b/>
                <w:bCs/>
                <w:i w:val="0"/>
                <w:iCs w:val="0"/>
                <w:caps w:val="0"/>
                <w:color w:val="333333"/>
                <w:spacing w:val="0"/>
                <w:sz w:val="18"/>
                <w:szCs w:val="18"/>
                <w:shd w:val="clear" w:fill="FFFFFF"/>
              </w:rPr>
              <w:t>类别区分</w:t>
            </w:r>
          </w:p>
        </w:tc>
        <w:tc>
          <w:tcPr>
            <w:tcW w:w="3650" w:type="dxa"/>
          </w:tcPr>
          <w:p>
            <w:pPr>
              <w:widowControl w:val="0"/>
              <w:numPr>
                <w:numId w:val="0"/>
              </w:numPr>
              <w:jc w:val="both"/>
              <w:rPr>
                <w:rFonts w:hint="eastAsia"/>
                <w:sz w:val="18"/>
                <w:szCs w:val="18"/>
                <w:vertAlign w:val="baseline"/>
                <w:lang w:eastAsia="zh-CN"/>
              </w:rPr>
            </w:pPr>
            <w:r>
              <w:rPr>
                <w:rFonts w:ascii="微软雅黑" w:hAnsi="微软雅黑" w:eastAsia="微软雅黑" w:cs="微软雅黑"/>
                <w:b/>
                <w:bCs/>
                <w:i w:val="0"/>
                <w:iCs w:val="0"/>
                <w:caps w:val="0"/>
                <w:color w:val="333333"/>
                <w:spacing w:val="0"/>
                <w:sz w:val="18"/>
                <w:szCs w:val="18"/>
                <w:shd w:val="clear" w:fill="FFFFFF"/>
              </w:rPr>
              <w:t>申请材料</w:t>
            </w:r>
            <w:r>
              <w:rPr>
                <w:rFonts w:hint="eastAsia" w:ascii="微软雅黑" w:hAnsi="微软雅黑" w:eastAsia="微软雅黑" w:cs="微软雅黑"/>
                <w:b/>
                <w:bCs/>
                <w:i w:val="0"/>
                <w:iCs w:val="0"/>
                <w:caps w:val="0"/>
                <w:color w:val="333333"/>
                <w:spacing w:val="0"/>
                <w:sz w:val="18"/>
                <w:szCs w:val="18"/>
                <w:shd w:val="clear" w:fill="FFFFFF"/>
              </w:rPr>
              <w:br w:type="textWrapping"/>
            </w:r>
            <w:r>
              <w:rPr>
                <w:rFonts w:hint="eastAsia" w:ascii="微软雅黑" w:hAnsi="微软雅黑" w:eastAsia="微软雅黑" w:cs="微软雅黑"/>
                <w:b w:val="0"/>
                <w:bCs w:val="0"/>
                <w:i w:val="0"/>
                <w:iCs w:val="0"/>
                <w:caps w:val="0"/>
                <w:color w:val="333333"/>
                <w:spacing w:val="0"/>
                <w:sz w:val="18"/>
                <w:szCs w:val="18"/>
                <w:shd w:val="clear" w:fill="FFFFFF"/>
              </w:rPr>
              <w:t>（以下材料均需基于原件清晰扫描，</w:t>
            </w:r>
            <w:r>
              <w:rPr>
                <w:rFonts w:hint="eastAsia" w:ascii="微软雅黑" w:hAnsi="微软雅黑" w:eastAsia="微软雅黑" w:cs="微软雅黑"/>
                <w:b w:val="0"/>
                <w:bCs w:val="0"/>
                <w:i w:val="0"/>
                <w:iCs w:val="0"/>
                <w:caps w:val="0"/>
                <w:color w:val="0000FF"/>
                <w:spacing w:val="0"/>
                <w:sz w:val="18"/>
                <w:szCs w:val="18"/>
                <w:shd w:val="clear" w:fill="FFFFFF"/>
                <w:lang w:eastAsia="zh-CN"/>
              </w:rPr>
              <w:t>扫描要求见附件</w:t>
            </w:r>
            <w:r>
              <w:rPr>
                <w:rFonts w:hint="eastAsia" w:ascii="微软雅黑" w:hAnsi="微软雅黑" w:eastAsia="微软雅黑" w:cs="微软雅黑"/>
                <w:b w:val="0"/>
                <w:bCs w:val="0"/>
                <w:i w:val="0"/>
                <w:iCs w:val="0"/>
                <w:caps w:val="0"/>
                <w:color w:val="0000FF"/>
                <w:spacing w:val="0"/>
                <w:sz w:val="18"/>
                <w:szCs w:val="18"/>
                <w:shd w:val="clear" w:fill="FFFFFF"/>
                <w:lang w:val="en-US" w:eastAsia="zh-CN"/>
              </w:rPr>
              <w:t>2</w:t>
            </w:r>
            <w:r>
              <w:rPr>
                <w:rFonts w:hint="eastAsia" w:ascii="微软雅黑" w:hAnsi="微软雅黑" w:eastAsia="微软雅黑" w:cs="微软雅黑"/>
                <w:b w:val="0"/>
                <w:bCs w:val="0"/>
                <w:i w:val="0"/>
                <w:iCs w:val="0"/>
                <w:caps w:val="0"/>
                <w:color w:val="333333"/>
                <w:spacing w:val="0"/>
                <w:sz w:val="18"/>
                <w:szCs w:val="18"/>
                <w:shd w:val="clear" w:fill="FFFFFF"/>
              </w:rPr>
              <w:t>）</w:t>
            </w:r>
          </w:p>
        </w:tc>
        <w:tc>
          <w:tcPr>
            <w:tcW w:w="2630" w:type="dxa"/>
          </w:tcPr>
          <w:p>
            <w:pPr>
              <w:widowControl w:val="0"/>
              <w:numPr>
                <w:numId w:val="0"/>
              </w:numPr>
              <w:jc w:val="both"/>
              <w:rPr>
                <w:rFonts w:hint="eastAsia"/>
                <w:sz w:val="18"/>
                <w:szCs w:val="18"/>
                <w:vertAlign w:val="baseline"/>
                <w:lang w:eastAsia="zh-CN"/>
              </w:rPr>
            </w:pPr>
            <w:r>
              <w:rPr>
                <w:rFonts w:ascii="微软雅黑" w:hAnsi="微软雅黑" w:eastAsia="微软雅黑" w:cs="微软雅黑"/>
                <w:b/>
                <w:bCs/>
                <w:i w:val="0"/>
                <w:iCs w:val="0"/>
                <w:caps w:val="0"/>
                <w:color w:val="333333"/>
                <w:spacing w:val="0"/>
                <w:sz w:val="18"/>
                <w:szCs w:val="18"/>
                <w:shd w:val="clear" w:fill="FFFFFF"/>
              </w:rPr>
              <w:t>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617" w:type="dxa"/>
          </w:tcPr>
          <w:p>
            <w:pPr>
              <w:widowControl w:val="0"/>
              <w:numPr>
                <w:numId w:val="0"/>
              </w:numPr>
              <w:jc w:val="both"/>
              <w:rPr>
                <w:rFonts w:hint="eastAsia" w:ascii="楷体" w:hAnsi="楷体" w:eastAsia="楷体" w:cs="楷体"/>
                <w:sz w:val="21"/>
                <w:szCs w:val="21"/>
                <w:vertAlign w:val="baseline"/>
                <w:lang w:eastAsia="zh-CN"/>
              </w:rPr>
            </w:pPr>
            <w:r>
              <w:rPr>
                <w:rFonts w:hint="eastAsia" w:ascii="楷体" w:hAnsi="楷体" w:eastAsia="楷体" w:cs="楷体"/>
                <w:i w:val="0"/>
                <w:iCs w:val="0"/>
                <w:caps w:val="0"/>
                <w:color w:val="333333"/>
                <w:spacing w:val="0"/>
                <w:sz w:val="21"/>
                <w:szCs w:val="21"/>
                <w:shd w:val="clear" w:fill="FFFFFF"/>
              </w:rPr>
              <w:t>高等教育学历</w:t>
            </w:r>
          </w:p>
        </w:tc>
        <w:tc>
          <w:tcPr>
            <w:tcW w:w="688" w:type="dxa"/>
          </w:tcPr>
          <w:p>
            <w:pPr>
              <w:widowControl w:val="0"/>
              <w:numPr>
                <w:numId w:val="0"/>
              </w:numPr>
              <w:jc w:val="both"/>
              <w:rPr>
                <w:rFonts w:hint="eastAsia" w:ascii="楷体" w:hAnsi="楷体" w:eastAsia="楷体" w:cs="楷体"/>
                <w:sz w:val="21"/>
                <w:szCs w:val="21"/>
                <w:vertAlign w:val="baseline"/>
                <w:lang w:eastAsia="zh-CN"/>
              </w:rPr>
            </w:pPr>
            <w:r>
              <w:rPr>
                <w:rFonts w:hint="eastAsia" w:ascii="楷体" w:hAnsi="楷体" w:eastAsia="楷体" w:cs="楷体"/>
                <w:i w:val="0"/>
                <w:iCs w:val="0"/>
                <w:caps w:val="0"/>
                <w:color w:val="333333"/>
                <w:spacing w:val="0"/>
                <w:sz w:val="21"/>
                <w:szCs w:val="21"/>
                <w:shd w:val="clear" w:fill="FFFFFF"/>
              </w:rPr>
              <w:t>自学考试学历证书</w:t>
            </w:r>
          </w:p>
        </w:tc>
        <w:tc>
          <w:tcPr>
            <w:tcW w:w="937" w:type="dxa"/>
          </w:tcPr>
          <w:p>
            <w:pPr>
              <w:widowControl w:val="0"/>
              <w:numPr>
                <w:numId w:val="0"/>
              </w:numPr>
              <w:jc w:val="both"/>
              <w:rPr>
                <w:rFonts w:hint="eastAsia" w:ascii="楷体" w:hAnsi="楷体" w:eastAsia="楷体" w:cs="楷体"/>
                <w:sz w:val="21"/>
                <w:szCs w:val="21"/>
                <w:vertAlign w:val="baseline"/>
                <w:lang w:eastAsia="zh-CN"/>
              </w:rPr>
            </w:pPr>
            <w:r>
              <w:rPr>
                <w:rFonts w:hint="eastAsia" w:ascii="楷体" w:hAnsi="楷体" w:eastAsia="楷体" w:cs="楷体"/>
                <w:i w:val="0"/>
                <w:iCs w:val="0"/>
                <w:caps w:val="0"/>
                <w:color w:val="333333"/>
                <w:spacing w:val="0"/>
                <w:sz w:val="21"/>
                <w:szCs w:val="21"/>
                <w:shd w:val="clear" w:fill="FFFFFF"/>
              </w:rPr>
              <w:t>2001年(含)前毕业</w:t>
            </w:r>
          </w:p>
        </w:tc>
        <w:tc>
          <w:tcPr>
            <w:tcW w:w="3650" w:type="dxa"/>
          </w:tcPr>
          <w:p>
            <w:pPr>
              <w:widowControl w:val="0"/>
              <w:numPr>
                <w:numId w:val="0"/>
              </w:numPr>
              <w:jc w:val="both"/>
              <w:rPr>
                <w:rFonts w:hint="eastAsia" w:ascii="楷体" w:hAnsi="楷体" w:eastAsia="楷体" w:cs="楷体"/>
                <w:sz w:val="21"/>
                <w:szCs w:val="21"/>
                <w:vertAlign w:val="baseline"/>
                <w:lang w:eastAsia="zh-CN"/>
              </w:rPr>
            </w:pPr>
            <w:r>
              <w:rPr>
                <w:rFonts w:hint="eastAsia" w:ascii="楷体" w:hAnsi="楷体" w:eastAsia="楷体" w:cs="楷体"/>
                <w:i w:val="0"/>
                <w:iCs w:val="0"/>
                <w:caps w:val="0"/>
                <w:color w:val="333333"/>
                <w:spacing w:val="0"/>
                <w:sz w:val="21"/>
                <w:szCs w:val="21"/>
                <w:shd w:val="clear" w:fill="FFFFFF"/>
              </w:rPr>
              <w:t>1.学历证书</w:t>
            </w:r>
            <w:r>
              <w:rPr>
                <w:rFonts w:hint="eastAsia" w:ascii="楷体" w:hAnsi="楷体" w:eastAsia="楷体" w:cs="楷体"/>
                <w:i w:val="0"/>
                <w:iCs w:val="0"/>
                <w:caps w:val="0"/>
                <w:color w:val="333333"/>
                <w:spacing w:val="0"/>
                <w:sz w:val="21"/>
                <w:szCs w:val="21"/>
                <w:shd w:val="clear" w:fill="FFFFFF"/>
              </w:rPr>
              <w:br w:type="textWrapping"/>
            </w:r>
            <w:r>
              <w:rPr>
                <w:rFonts w:hint="eastAsia" w:ascii="楷体" w:hAnsi="楷体" w:eastAsia="楷体" w:cs="楷体"/>
                <w:i w:val="0"/>
                <w:iCs w:val="0"/>
                <w:caps w:val="0"/>
                <w:color w:val="333333"/>
                <w:spacing w:val="0"/>
                <w:sz w:val="21"/>
                <w:szCs w:val="21"/>
                <w:shd w:val="clear" w:fill="FFFFFF"/>
              </w:rPr>
              <w:t>2.身份证</w:t>
            </w:r>
            <w:r>
              <w:rPr>
                <w:rFonts w:hint="eastAsia" w:ascii="楷体" w:hAnsi="楷体" w:eastAsia="楷体" w:cs="楷体"/>
                <w:i w:val="0"/>
                <w:iCs w:val="0"/>
                <w:caps w:val="0"/>
                <w:color w:val="333333"/>
                <w:spacing w:val="0"/>
                <w:sz w:val="21"/>
                <w:szCs w:val="21"/>
                <w:shd w:val="clear" w:fill="FFFFFF"/>
              </w:rPr>
              <w:br w:type="textWrapping"/>
            </w:r>
            <w:r>
              <w:rPr>
                <w:rFonts w:hint="eastAsia" w:ascii="楷体" w:hAnsi="楷体" w:eastAsia="楷体" w:cs="楷体"/>
                <w:i w:val="0"/>
                <w:iCs w:val="0"/>
                <w:caps w:val="0"/>
                <w:color w:val="333333"/>
                <w:spacing w:val="0"/>
                <w:sz w:val="21"/>
                <w:szCs w:val="21"/>
                <w:shd w:val="clear" w:fill="FFFFFF"/>
              </w:rPr>
              <w:t>3.除云南省、广东省、湖南省、青海省、宁夏回族自治区外，其他各省自考学历需提供个人档案中的“毕业生登记表”复印件，如档案材料缺失，可以联系省(自治区、直辖市)教育考试院或高等教育自学考试委员会，提供学历情况说明，此说明中应注明毕业生的身份证号</w:t>
            </w:r>
          </w:p>
        </w:tc>
        <w:tc>
          <w:tcPr>
            <w:tcW w:w="2630" w:type="dxa"/>
          </w:tcPr>
          <w:p>
            <w:pPr>
              <w:widowControl w:val="0"/>
              <w:numPr>
                <w:numId w:val="0"/>
              </w:numPr>
              <w:jc w:val="both"/>
              <w:rPr>
                <w:rFonts w:hint="eastAsia" w:ascii="楷体" w:hAnsi="楷体" w:eastAsia="楷体" w:cs="楷体"/>
                <w:sz w:val="21"/>
                <w:szCs w:val="21"/>
                <w:vertAlign w:val="baseline"/>
                <w:lang w:eastAsia="zh-CN"/>
              </w:rPr>
            </w:pPr>
            <w:r>
              <w:rPr>
                <w:rFonts w:hint="eastAsia" w:ascii="楷体" w:hAnsi="楷体" w:eastAsia="楷体" w:cs="楷体"/>
                <w:i w:val="0"/>
                <w:iCs w:val="0"/>
                <w:caps w:val="0"/>
                <w:color w:val="333333"/>
                <w:spacing w:val="0"/>
                <w:sz w:val="21"/>
                <w:szCs w:val="21"/>
                <w:shd w:val="clear" w:fill="FFFFFF"/>
              </w:rPr>
              <w:t>1.申请“函授、卫星电视教育、自学考试相沟通培训高等师范”(三沟通)的自考学历，还需提供教师资格证</w:t>
            </w:r>
            <w:r>
              <w:rPr>
                <w:rFonts w:hint="eastAsia" w:ascii="楷体" w:hAnsi="楷体" w:eastAsia="楷体" w:cs="楷体"/>
                <w:i w:val="0"/>
                <w:iCs w:val="0"/>
                <w:caps w:val="0"/>
                <w:color w:val="333333"/>
                <w:spacing w:val="0"/>
                <w:sz w:val="21"/>
                <w:szCs w:val="21"/>
                <w:shd w:val="clear" w:fill="FFFFFF"/>
              </w:rPr>
              <w:br w:type="textWrapping"/>
            </w:r>
            <w:r>
              <w:rPr>
                <w:rFonts w:hint="eastAsia" w:ascii="楷体" w:hAnsi="楷体" w:eastAsia="楷体" w:cs="楷体"/>
                <w:i w:val="0"/>
                <w:iCs w:val="0"/>
                <w:caps w:val="0"/>
                <w:color w:val="333333"/>
                <w:spacing w:val="0"/>
                <w:sz w:val="21"/>
                <w:szCs w:val="21"/>
                <w:shd w:val="clear" w:fill="FFFFFF"/>
              </w:rPr>
              <w:t>2.“湖北自考学历证书”申请认证，请与“湖北省高等学校毕业生就业指导服务中心”联系，其他机构暂不受理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522" w:type="dxa"/>
            <w:gridSpan w:val="5"/>
          </w:tcPr>
          <w:p>
            <w:pPr>
              <w:widowControl w:val="0"/>
              <w:numPr>
                <w:numId w:val="0"/>
              </w:numPr>
              <w:jc w:val="both"/>
              <w:rPr>
                <w:rFonts w:hint="eastAsia" w:ascii="楷体" w:hAnsi="楷体" w:eastAsia="楷体" w:cs="楷体"/>
                <w:i w:val="0"/>
                <w:iCs w:val="0"/>
                <w:caps w:val="0"/>
                <w:color w:val="333333"/>
                <w:spacing w:val="0"/>
                <w:sz w:val="21"/>
                <w:szCs w:val="21"/>
                <w:shd w:val="clear" w:fill="FFFFFF"/>
              </w:rPr>
            </w:pPr>
            <w:r>
              <w:rPr>
                <w:rFonts w:hint="eastAsia" w:ascii="楷体" w:hAnsi="楷体" w:eastAsia="楷体" w:cs="楷体"/>
                <w:b/>
                <w:bCs/>
                <w:i w:val="0"/>
                <w:iCs w:val="0"/>
                <w:caps w:val="0"/>
                <w:color w:val="333333"/>
                <w:spacing w:val="0"/>
                <w:sz w:val="21"/>
                <w:szCs w:val="21"/>
                <w:shd w:val="clear" w:fill="FFFFFF"/>
              </w:rPr>
              <w:t>特别注意</w:t>
            </w:r>
            <w:r>
              <w:rPr>
                <w:rFonts w:hint="eastAsia" w:ascii="楷体" w:hAnsi="楷体" w:eastAsia="楷体" w:cs="楷体"/>
                <w:i w:val="0"/>
                <w:iCs w:val="0"/>
                <w:caps w:val="0"/>
                <w:color w:val="333333"/>
                <w:spacing w:val="0"/>
                <w:sz w:val="21"/>
                <w:szCs w:val="21"/>
                <w:shd w:val="clear" w:fill="FFFFFF"/>
              </w:rPr>
              <w:t>：</w:t>
            </w:r>
            <w:r>
              <w:rPr>
                <w:rFonts w:hint="eastAsia" w:ascii="楷体" w:hAnsi="楷体" w:eastAsia="楷体" w:cs="楷体"/>
                <w:i w:val="0"/>
                <w:iCs w:val="0"/>
                <w:caps w:val="0"/>
                <w:color w:val="333333"/>
                <w:spacing w:val="0"/>
                <w:sz w:val="21"/>
                <w:szCs w:val="21"/>
                <w:shd w:val="clear" w:fill="FFFFFF"/>
              </w:rPr>
              <w:br w:type="textWrapping"/>
            </w:r>
            <w:r>
              <w:rPr>
                <w:rFonts w:hint="eastAsia" w:ascii="楷体" w:hAnsi="楷体" w:eastAsia="楷体" w:cs="楷体"/>
                <w:i w:val="0"/>
                <w:iCs w:val="0"/>
                <w:caps w:val="0"/>
                <w:color w:val="333333"/>
                <w:spacing w:val="0"/>
                <w:sz w:val="21"/>
                <w:szCs w:val="21"/>
                <w:shd w:val="clear" w:fill="FFFFFF"/>
              </w:rPr>
              <w:t>1.如遇特殊情况，可能会以短信、站内信、邮件或电话的方式通知您补充以下材料：录取新生简明登记表、报考登记表、毕业生登记表或学历情况说明等。具体补充材料以通知为准。</w:t>
            </w:r>
            <w:r>
              <w:rPr>
                <w:rFonts w:hint="eastAsia" w:ascii="楷体" w:hAnsi="楷体" w:eastAsia="楷体" w:cs="楷体"/>
                <w:i w:val="0"/>
                <w:iCs w:val="0"/>
                <w:caps w:val="0"/>
                <w:color w:val="333333"/>
                <w:spacing w:val="0"/>
                <w:sz w:val="21"/>
                <w:szCs w:val="21"/>
                <w:shd w:val="clear" w:fill="FFFFFF"/>
              </w:rPr>
              <w:br w:type="textWrapping"/>
            </w:r>
            <w:r>
              <w:rPr>
                <w:rFonts w:hint="eastAsia" w:ascii="楷体" w:hAnsi="楷体" w:eastAsia="楷体" w:cs="楷体"/>
                <w:i w:val="0"/>
                <w:iCs w:val="0"/>
                <w:caps w:val="0"/>
                <w:color w:val="333333"/>
                <w:spacing w:val="0"/>
                <w:sz w:val="21"/>
                <w:szCs w:val="21"/>
                <w:shd w:val="clear" w:fill="FFFFFF"/>
              </w:rPr>
              <w:t>2.学历证书丢失，需到毕业院校补办“学历证明书”，持学历证明书申请认证。</w:t>
            </w:r>
            <w:r>
              <w:rPr>
                <w:rFonts w:hint="eastAsia" w:ascii="楷体" w:hAnsi="楷体" w:eastAsia="楷体" w:cs="楷体"/>
                <w:i w:val="0"/>
                <w:iCs w:val="0"/>
                <w:caps w:val="0"/>
                <w:color w:val="333333"/>
                <w:spacing w:val="0"/>
                <w:sz w:val="21"/>
                <w:szCs w:val="21"/>
                <w:shd w:val="clear" w:fill="FFFFFF"/>
              </w:rPr>
              <w:br w:type="textWrapping"/>
            </w:r>
            <w:r>
              <w:rPr>
                <w:rFonts w:hint="eastAsia" w:ascii="楷体" w:hAnsi="楷体" w:eastAsia="楷体" w:cs="楷体"/>
                <w:i w:val="0"/>
                <w:iCs w:val="0"/>
                <w:caps w:val="0"/>
                <w:color w:val="333333"/>
                <w:spacing w:val="0"/>
                <w:sz w:val="21"/>
                <w:szCs w:val="21"/>
                <w:shd w:val="clear" w:fill="FFFFFF"/>
              </w:rPr>
              <w:t>  注：学历证明书要与原学历证书具有同等式样和质量，名称应明确为“高等学校毕业证明书”或“高等学校结业证明书”，填写内容与原学历证书基本相同，包括学习时间、学历层次、专业等，贴本人免冠相片，盖学校印章及编号。学历证明书上应注明原学历证书编号和“因证书遗失，特补此证，以兹证明”相关字样，由学校现任校长具名签发。高等教育学历证明书与原学历证书具有同等效力。——《教育部办公厅关于规范高等学校学历证书有关事项的通知》（教学厅函[2014]14号）</w:t>
            </w:r>
            <w:r>
              <w:rPr>
                <w:rFonts w:hint="eastAsia" w:ascii="楷体" w:hAnsi="楷体" w:eastAsia="楷体" w:cs="楷体"/>
                <w:i w:val="0"/>
                <w:iCs w:val="0"/>
                <w:caps w:val="0"/>
                <w:color w:val="333333"/>
                <w:spacing w:val="0"/>
                <w:sz w:val="21"/>
                <w:szCs w:val="21"/>
                <w:shd w:val="clear" w:fill="FFFFFF"/>
              </w:rPr>
              <w:br w:type="textWrapping"/>
            </w:r>
            <w:r>
              <w:rPr>
                <w:rFonts w:hint="eastAsia" w:ascii="楷体" w:hAnsi="楷体" w:eastAsia="楷体" w:cs="楷体"/>
                <w:i w:val="0"/>
                <w:iCs w:val="0"/>
                <w:caps w:val="0"/>
                <w:color w:val="333333"/>
                <w:spacing w:val="0"/>
                <w:sz w:val="21"/>
                <w:szCs w:val="21"/>
                <w:shd w:val="clear" w:fill="FFFFFF"/>
              </w:rPr>
              <w:t>3.自学考试学历证书丢失，需联系省(自治区、直辖市)教育考试院或高等教育自学考试委员会补办学历证明书。</w:t>
            </w:r>
          </w:p>
        </w:tc>
      </w:tr>
    </w:tbl>
    <w:p>
      <w:pPr>
        <w:widowControl w:val="0"/>
        <w:numPr>
          <w:numId w:val="0"/>
        </w:numPr>
        <w:jc w:val="both"/>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隶书">
    <w:panose1 w:val="02010509060101010101"/>
    <w:charset w:val="86"/>
    <w:family w:val="auto"/>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B30FF6"/>
    <w:multiLevelType w:val="singleLevel"/>
    <w:tmpl w:val="82B30FF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6A7D66"/>
    <w:rsid w:val="106A7D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2021-06-21T02:21:00Z</dcterms:created>
  <dc:creator>pigeon</dc:creator>
  <cp:lastModifiedBy>pigeon</cp:lastModifiedBy>
  <dcterms:modified xsi:type="dcterms:W3CDTF">2021-06-21T03:06:52Z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42D7134A11184F5CA0183C01D7F862E4</vt:lpwstr>
  </property>
</Properties>
</file>